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3D1" w:rsidRDefault="00C273D1" w:rsidP="00C273D1">
      <w:pPr>
        <w:spacing w:after="0" w:line="240" w:lineRule="auto"/>
        <w:jc w:val="center"/>
        <w:rPr>
          <w:sz w:val="28"/>
          <w:szCs w:val="28"/>
        </w:rPr>
      </w:pPr>
      <w:r w:rsidRPr="00FD087D">
        <w:rPr>
          <w:rFonts w:ascii="Times New Roman" w:eastAsia="Calibri" w:hAnsi="Times New Roman" w:cs="Times New Roman"/>
          <w:sz w:val="28"/>
          <w:szCs w:val="28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51.6pt" o:ole="">
            <v:imagedata r:id="rId5" o:title=""/>
          </v:shape>
          <o:OLEObject Type="Embed" ProgID="CorelDRAW.Graphic.12" ShapeID="_x0000_i1025" DrawAspect="Content" ObjectID="_1742972233" r:id="rId6"/>
        </w:object>
      </w:r>
    </w:p>
    <w:p w:rsidR="00C273D1" w:rsidRDefault="00C273D1" w:rsidP="00C273D1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C273D1" w:rsidRDefault="00C273D1" w:rsidP="00C273D1">
      <w:pPr>
        <w:pStyle w:val="a4"/>
        <w:rPr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C273D1" w:rsidTr="00C273D1">
        <w:trPr>
          <w:trHeight w:val="237"/>
        </w:trPr>
        <w:tc>
          <w:tcPr>
            <w:tcW w:w="978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273D1" w:rsidRDefault="00C27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en-US"/>
              </w:rPr>
            </w:pPr>
          </w:p>
        </w:tc>
      </w:tr>
    </w:tbl>
    <w:p w:rsidR="00C273D1" w:rsidRDefault="00C273D1" w:rsidP="00C273D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РЕШЕНИЕ   </w:t>
      </w: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от .04.2023 г</w:t>
      </w:r>
      <w:proofErr w:type="gramStart"/>
      <w:r>
        <w:rPr>
          <w:rFonts w:ascii="Times New Roman" w:hAnsi="Times New Roman" w:cs="Times New Roman"/>
          <w:sz w:val="26"/>
          <w:szCs w:val="26"/>
        </w:rPr>
        <w:t>.                                                                                                    № --</w:t>
      </w:r>
      <w:proofErr w:type="gramEnd"/>
    </w:p>
    <w:p w:rsidR="00C273D1" w:rsidRDefault="00A5492C" w:rsidP="00C273D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0049A1" w:rsidRDefault="00C273D1" w:rsidP="00C273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ходе подготовки и проведения </w:t>
      </w:r>
    </w:p>
    <w:p w:rsidR="000049A1" w:rsidRDefault="00C273D1" w:rsidP="00C273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санитарной уборки</w:t>
      </w:r>
      <w:r w:rsidR="000049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территорий  </w:t>
      </w:r>
    </w:p>
    <w:p w:rsidR="00C273D1" w:rsidRDefault="00C273D1" w:rsidP="00C273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Тракторозаводского  района </w:t>
      </w: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273D1" w:rsidRDefault="00C273D1" w:rsidP="00C273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Заслушав  информацию заместителя главы Тракторозаводского района Малеева Е.В. «О ходе подготовки и проведения санитарной уборки территорий  Тракторозаводского  района», в соответствии с Уставом Тракторозаводского района,</w:t>
      </w:r>
    </w:p>
    <w:p w:rsidR="00C273D1" w:rsidRDefault="00C273D1" w:rsidP="00C273D1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Совет депутатов Тракторозаводского района </w:t>
      </w:r>
    </w:p>
    <w:p w:rsidR="00C273D1" w:rsidRDefault="00C273D1" w:rsidP="00C273D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Е Ш А Е Т:</w:t>
      </w:r>
    </w:p>
    <w:p w:rsidR="00C273D1" w:rsidRDefault="00C273D1" w:rsidP="00C273D1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Принять информацию о ходе подготовки и проведения санитарной уборки территорий  Тракторозаводского  района,  к сведению (прилагается).  </w:t>
      </w:r>
    </w:p>
    <w:p w:rsidR="00C273D1" w:rsidRDefault="00C273D1" w:rsidP="00C273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993"/>
        </w:tabs>
        <w:spacing w:after="1" w:line="220" w:lineRule="atLeast"/>
        <w:ind w:left="0" w:firstLine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Ответственность за исполнение настоящего решения возложить на главу Тракторозаводского района.</w:t>
      </w:r>
    </w:p>
    <w:p w:rsidR="00C273D1" w:rsidRDefault="00C273D1" w:rsidP="00C273D1">
      <w:pPr>
        <w:tabs>
          <w:tab w:val="left" w:pos="284"/>
          <w:tab w:val="left" w:pos="709"/>
          <w:tab w:val="left" w:pos="851"/>
          <w:tab w:val="left" w:pos="993"/>
        </w:tabs>
        <w:spacing w:after="1" w:line="220" w:lineRule="atLeast"/>
        <w:ind w:firstLine="28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Контроль исполнения настоящего решения поручить постоянной комиссии Совета депутатов по вопросам жилищно-коммунального хозяйства и благоустройства. </w:t>
      </w:r>
    </w:p>
    <w:p w:rsidR="00C273D1" w:rsidRDefault="00C273D1" w:rsidP="00C273D1">
      <w:pPr>
        <w:tabs>
          <w:tab w:val="left" w:pos="284"/>
          <w:tab w:val="left" w:pos="709"/>
          <w:tab w:val="left" w:pos="851"/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4.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Настоящее решение вступает в силу со дня его подписания.</w:t>
      </w:r>
    </w:p>
    <w:p w:rsidR="00C273D1" w:rsidRDefault="00C273D1" w:rsidP="00C273D1">
      <w:p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Тракторозаводского района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В.А.Горбунов</w:t>
      </w: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C3440" w:rsidRDefault="00DC3440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C273D1" w:rsidP="00C273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73D1" w:rsidRDefault="009D67A0" w:rsidP="00C273D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273D1">
        <w:rPr>
          <w:rFonts w:ascii="Times New Roman" w:eastAsia="Times New Roman" w:hAnsi="Times New Roman" w:cs="Times New Roman"/>
          <w:sz w:val="24"/>
          <w:szCs w:val="24"/>
        </w:rPr>
        <w:t xml:space="preserve">риложение </w:t>
      </w:r>
    </w:p>
    <w:p w:rsidR="00C273D1" w:rsidRDefault="00C273D1" w:rsidP="00C273D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C273D1" w:rsidRDefault="00C273D1" w:rsidP="00C273D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Тракторозаводского района </w:t>
      </w:r>
    </w:p>
    <w:p w:rsidR="00C273D1" w:rsidRDefault="00C273D1" w:rsidP="00C273D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.04.2023 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 № --</w:t>
      </w:r>
      <w:proofErr w:type="gramEnd"/>
    </w:p>
    <w:p w:rsidR="00C273D1" w:rsidRDefault="00C273D1" w:rsidP="00C273D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C273D1" w:rsidRDefault="00C273D1" w:rsidP="00C273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73D1" w:rsidRDefault="00C273D1" w:rsidP="00C273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ходе подготовки и проведения санитарной уборки территорий  </w:t>
      </w:r>
    </w:p>
    <w:p w:rsidR="00C273D1" w:rsidRDefault="00C273D1" w:rsidP="00C273D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Тракторозаводского  района</w:t>
      </w:r>
    </w:p>
    <w:p w:rsidR="0033424F" w:rsidRDefault="0033424F" w:rsidP="0033424F">
      <w:pPr>
        <w:spacing w:after="0" w:line="240" w:lineRule="auto"/>
        <w:jc w:val="center"/>
        <w:rPr>
          <w:rFonts w:eastAsia="Times New Roman"/>
          <w:sz w:val="28"/>
          <w:szCs w:val="28"/>
        </w:rPr>
      </w:pP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Механизм проведения субботников в районе установлен  распоряжением главы района от 16.03.2023 № 42 «О санитарной очистке и благоустройстве территории Тракторозаводского района города Челябинска».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Данный правовой акт доведен  до сведения руководителей предприятий и организаций всех форм собственности. </w:t>
      </w:r>
      <w:proofErr w:type="gramStart"/>
      <w:r w:rsidRPr="0033424F">
        <w:rPr>
          <w:rFonts w:ascii="Times New Roman" w:eastAsia="Times New Roman" w:hAnsi="Times New Roman" w:cs="Times New Roman"/>
          <w:sz w:val="26"/>
          <w:szCs w:val="26"/>
        </w:rPr>
        <w:t>Размещен</w:t>
      </w:r>
      <w:proofErr w:type="gramEnd"/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 на районном сайте.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Проведены организационные совещания с промышленными предприятиями, торговли и сервисных услуг, социальной и жилищно-коммунальной  сферы, СНТ и ГСК.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К совещаниям  были привлечены: ООО «Центр коммунального сервиса», Комитет дорожного хозяйства города Челябинска, Управление экологии Администрации города Челябинска.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Все УК направил</w:t>
      </w:r>
      <w:proofErr w:type="gramStart"/>
      <w:r w:rsidRPr="0033424F">
        <w:rPr>
          <w:rFonts w:ascii="Times New Roman" w:eastAsia="Times New Roman" w:hAnsi="Times New Roman" w:cs="Times New Roman"/>
          <w:sz w:val="26"/>
          <w:szCs w:val="26"/>
        </w:rPr>
        <w:t>и ООО</w:t>
      </w:r>
      <w:proofErr w:type="gramEnd"/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 ЦКС заявки  по вывозу собранных мешков.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КДХ  представили  график уборки улично-дорожной сети для синхронизации работ.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К совещаниям с информацией были привлечены: ООО «Центр коммунального сервиса», Комитет дорожного хозяйства города Челябинска, Управление экологии Администрации города Челябинска.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ООО ЦКС уже взаимодействует с УК по вывозу собранных мешков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От КДХ направили график проведения работ  улично-дорожной сети.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Все предприятия и организации согласно Правилам благоустройства имеют прилегающую территорию. До принятия распоряжения, с руководителями 176 предприятий и организаций согласованы места дополнительных территорий для проведения массовых субботников. На текущий момент, 89 организаций приступили к субботникам на закрепленных территориях (</w:t>
      </w:r>
      <w:proofErr w:type="spellStart"/>
      <w:r w:rsidRPr="0033424F">
        <w:rPr>
          <w:rFonts w:ascii="Times New Roman" w:eastAsia="Times New Roman" w:hAnsi="Times New Roman" w:cs="Times New Roman"/>
          <w:sz w:val="26"/>
          <w:szCs w:val="26"/>
        </w:rPr>
        <w:t>ЧелябГЭТ</w:t>
      </w:r>
      <w:proofErr w:type="spellEnd"/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, ТРК «Горки», ЧТЗ, Автомеханический завод, школы, техникумы, институты, управляющие компании). 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Для координации и контроля проведения субботников  создан районный штаб в составе руководителей структурных подразделений администрации района, управляющих компаний, </w:t>
      </w:r>
      <w:proofErr w:type="spellStart"/>
      <w:r w:rsidRPr="0033424F">
        <w:rPr>
          <w:rFonts w:ascii="Times New Roman" w:eastAsia="Times New Roman" w:hAnsi="Times New Roman" w:cs="Times New Roman"/>
          <w:sz w:val="26"/>
          <w:szCs w:val="26"/>
        </w:rPr>
        <w:t>ресурсоснабжающих</w:t>
      </w:r>
      <w:proofErr w:type="spellEnd"/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 организаций. 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Сотрудники администрации района осуществляют контроль путем ежедневного объезда закрепленных микрорайонов. С этой целью, территорию разделили по принципу границ КТОС. 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При объездах выдаются уведомления об устранении выявленных замечаний. Учитываются представленные графики субботников, применяется фото-фиксация формата «до» и «после».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Выдано порядка 200 уведомлений. 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Для оперативности создан чат всех заинтересованных лиц.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О ходе субботников направляется ежедневная информация в Управление   благоустройства и УЖКХ Администрации города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С 16 апреля начинает действовать муниципальный контракт о содержании территории района в период проведения субботников.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 перечень работ входит механизированное подметание проездов с предварительным увлажнением; очистка </w:t>
      </w:r>
      <w:proofErr w:type="spellStart"/>
      <w:r w:rsidRPr="0033424F">
        <w:rPr>
          <w:rFonts w:ascii="Times New Roman" w:eastAsia="Times New Roman" w:hAnsi="Times New Roman" w:cs="Times New Roman"/>
          <w:sz w:val="26"/>
          <w:szCs w:val="26"/>
        </w:rPr>
        <w:t>прилотковой</w:t>
      </w:r>
      <w:proofErr w:type="spellEnd"/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 части проездов; очистка газонов и бесхозяйных территорий;</w:t>
      </w:r>
      <w:r w:rsidRPr="0033424F">
        <w:rPr>
          <w:rFonts w:ascii="Times New Roman" w:hAnsi="Times New Roman" w:cs="Times New Roman"/>
          <w:sz w:val="26"/>
          <w:szCs w:val="26"/>
        </w:rPr>
        <w:t xml:space="preserve"> </w:t>
      </w:r>
      <w:r w:rsidRPr="0033424F">
        <w:rPr>
          <w:rFonts w:ascii="Times New Roman" w:eastAsia="Times New Roman" w:hAnsi="Times New Roman" w:cs="Times New Roman"/>
          <w:sz w:val="26"/>
          <w:szCs w:val="26"/>
        </w:rPr>
        <w:t>однократное мытьё металлических урн  260шт, покраска 70 урн; вывоз мусора.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Предприятия, которые провели субботники на дополнительных территориях (по </w:t>
      </w:r>
      <w:proofErr w:type="gramStart"/>
      <w:r w:rsidRPr="0033424F">
        <w:rPr>
          <w:rFonts w:ascii="Times New Roman" w:eastAsia="Times New Roman" w:hAnsi="Times New Roman" w:cs="Times New Roman"/>
          <w:sz w:val="26"/>
          <w:szCs w:val="26"/>
        </w:rPr>
        <w:t xml:space="preserve">распоряжению) </w:t>
      </w:r>
      <w:proofErr w:type="gramEnd"/>
      <w:r w:rsidRPr="0033424F">
        <w:rPr>
          <w:rFonts w:ascii="Times New Roman" w:eastAsia="Times New Roman" w:hAnsi="Times New Roman" w:cs="Times New Roman"/>
          <w:sz w:val="26"/>
          <w:szCs w:val="26"/>
        </w:rPr>
        <w:t>мусор вывозится подрядной организацией.</w:t>
      </w:r>
    </w:p>
    <w:p w:rsidR="0033424F" w:rsidRPr="0033424F" w:rsidRDefault="0033424F" w:rsidP="0033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Запланированы массовые субботники с участием городских структур и депутатов – 14.04.2023 в Саду Победы (88 человек) и сквере «Молодежный» (80 человек). 21.04.2023 – в парке Терешковой (60 человек).</w:t>
      </w:r>
    </w:p>
    <w:p w:rsidR="0033424F" w:rsidRPr="0033424F" w:rsidRDefault="0033424F" w:rsidP="0033424F">
      <w:pPr>
        <w:rPr>
          <w:rFonts w:ascii="Times New Roman" w:hAnsi="Times New Roman" w:cs="Times New Roman"/>
          <w:sz w:val="26"/>
          <w:szCs w:val="26"/>
        </w:rPr>
      </w:pPr>
      <w:r w:rsidRPr="0033424F">
        <w:rPr>
          <w:rFonts w:ascii="Times New Roman" w:eastAsia="Times New Roman" w:hAnsi="Times New Roman" w:cs="Times New Roman"/>
          <w:sz w:val="26"/>
          <w:szCs w:val="26"/>
        </w:rPr>
        <w:t>Все участники субботников будут обеспечены инвентарем.</w:t>
      </w:r>
    </w:p>
    <w:p w:rsidR="006B5176" w:rsidRPr="0033424F" w:rsidRDefault="006B5176">
      <w:pPr>
        <w:rPr>
          <w:rFonts w:ascii="Times New Roman" w:hAnsi="Times New Roman" w:cs="Times New Roman"/>
          <w:sz w:val="26"/>
          <w:szCs w:val="26"/>
        </w:rPr>
      </w:pPr>
    </w:p>
    <w:sectPr w:rsidR="006B5176" w:rsidRPr="0033424F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7AE8"/>
    <w:multiLevelType w:val="hybridMultilevel"/>
    <w:tmpl w:val="B71EA6D0"/>
    <w:lvl w:ilvl="0" w:tplc="E16ED87C">
      <w:start w:val="1"/>
      <w:numFmt w:val="decimal"/>
      <w:lvlText w:val="%1."/>
      <w:lvlJc w:val="left"/>
      <w:pPr>
        <w:ind w:left="94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273D1"/>
    <w:rsid w:val="000049A1"/>
    <w:rsid w:val="00045524"/>
    <w:rsid w:val="001263D9"/>
    <w:rsid w:val="001A2A98"/>
    <w:rsid w:val="001E1D98"/>
    <w:rsid w:val="00251538"/>
    <w:rsid w:val="002C19C7"/>
    <w:rsid w:val="00307418"/>
    <w:rsid w:val="0033424F"/>
    <w:rsid w:val="00397232"/>
    <w:rsid w:val="003B19D4"/>
    <w:rsid w:val="003F7CDF"/>
    <w:rsid w:val="00426DC3"/>
    <w:rsid w:val="00457F1D"/>
    <w:rsid w:val="004D6BDF"/>
    <w:rsid w:val="00593E58"/>
    <w:rsid w:val="005E43BF"/>
    <w:rsid w:val="00634EFF"/>
    <w:rsid w:val="00676D50"/>
    <w:rsid w:val="006B5176"/>
    <w:rsid w:val="006D6324"/>
    <w:rsid w:val="006E2B6F"/>
    <w:rsid w:val="006E3623"/>
    <w:rsid w:val="006F7699"/>
    <w:rsid w:val="0075138E"/>
    <w:rsid w:val="00767E24"/>
    <w:rsid w:val="008316AF"/>
    <w:rsid w:val="00876689"/>
    <w:rsid w:val="00903396"/>
    <w:rsid w:val="00937A16"/>
    <w:rsid w:val="00984D0A"/>
    <w:rsid w:val="0099529B"/>
    <w:rsid w:val="009C2CC9"/>
    <w:rsid w:val="009D67A0"/>
    <w:rsid w:val="009F2D9D"/>
    <w:rsid w:val="00A17E3D"/>
    <w:rsid w:val="00A44D38"/>
    <w:rsid w:val="00A5492C"/>
    <w:rsid w:val="00AF0495"/>
    <w:rsid w:val="00B173C2"/>
    <w:rsid w:val="00B35777"/>
    <w:rsid w:val="00B83C60"/>
    <w:rsid w:val="00B9292A"/>
    <w:rsid w:val="00BA2F52"/>
    <w:rsid w:val="00BB242F"/>
    <w:rsid w:val="00C273D1"/>
    <w:rsid w:val="00C6270C"/>
    <w:rsid w:val="00C71FBE"/>
    <w:rsid w:val="00C94C19"/>
    <w:rsid w:val="00CC644F"/>
    <w:rsid w:val="00CE0D79"/>
    <w:rsid w:val="00DA59B6"/>
    <w:rsid w:val="00DC3440"/>
    <w:rsid w:val="00DE66D6"/>
    <w:rsid w:val="00E21F69"/>
    <w:rsid w:val="00F44957"/>
    <w:rsid w:val="00FB5C73"/>
    <w:rsid w:val="00FC1548"/>
    <w:rsid w:val="00FD0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3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paragraph" w:styleId="a4">
    <w:name w:val="caption"/>
    <w:basedOn w:val="a"/>
    <w:next w:val="a"/>
    <w:semiHidden/>
    <w:unhideWhenUsed/>
    <w:qFormat/>
    <w:rsid w:val="00C273D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</w:rPr>
  </w:style>
  <w:style w:type="paragraph" w:styleId="a5">
    <w:name w:val="List Paragraph"/>
    <w:basedOn w:val="a"/>
    <w:uiPriority w:val="34"/>
    <w:qFormat/>
    <w:rsid w:val="00C273D1"/>
    <w:pPr>
      <w:ind w:left="720"/>
      <w:contextualSpacing/>
    </w:pPr>
  </w:style>
  <w:style w:type="paragraph" w:customStyle="1" w:styleId="ConsPlusNormal">
    <w:name w:val="ConsPlusNormal"/>
    <w:rsid w:val="00C273D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8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660</Words>
  <Characters>3767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2023-03-28T12:02:00Z</cp:lastPrinted>
  <dcterms:created xsi:type="dcterms:W3CDTF">2023-01-30T08:51:00Z</dcterms:created>
  <dcterms:modified xsi:type="dcterms:W3CDTF">2023-04-14T05:11:00Z</dcterms:modified>
</cp:coreProperties>
</file>